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08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2B2A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25208118">
      <w:pPr>
        <w:pStyle w:val="2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p w14:paraId="1B2ABF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 w14:paraId="0716F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60C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抽检依据是西安市未央区市场监督管理局2025年01月食品安全抽检工作计划GB/T 18186-2000《酿造酱油》,GB 2760-2014《食品安全国家标准 食品添加剂使用标准》，GB/T 18187-2000《酿造食醋》等标准和指标的要求。</w:t>
      </w:r>
    </w:p>
    <w:p w14:paraId="0C9B1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1CC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调味品类的抽检项目包括氨基酸态氮(以氮计)，山梨酸及其钾盐(以山梨酸计)，糖精钠(以糖精计)，总酸(以乙酸计)，脱氢乙酸及其钠盐(以脱氢乙酸计)，对羟基苯甲酸酯类及其钠盐（以对羟基苯甲酸计）。</w:t>
      </w:r>
    </w:p>
    <w:p w14:paraId="779246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 w14:paraId="0920A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69D6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2760-2014《食品安全国家标准 食品添加剂使用标准》等标准和指标的要求。</w:t>
      </w:r>
    </w:p>
    <w:p w14:paraId="603FB4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C17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糕点类的抽检项目包括苯甲酸及其钠盐(以苯甲酸计),脱氢乙酸及其钠盐(以脱氢乙酸计),铝的残留量(干样品，以Al计)。</w:t>
      </w:r>
    </w:p>
    <w:p w14:paraId="548A4A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 w14:paraId="18FDE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3D2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19300-2014《食品安全国家标准 坚果与籽类食品》,GB 2761-2017《食品安全国家标准 食品中真菌毒素限量》,GB 2763-2021《食品安全国家标准 食品中农药最大残留限量》,GB 2760-2014《食品安全国家标准 食品添加剂使用标准》,GB 31650-2019《食品安全国家标准 食品中兽药最大残留限量》,GB 31650.1-2022《食品安全国家标准 食品中41种兽药最大残留限量》等标准和指标的要求。</w:t>
      </w:r>
    </w:p>
    <w:p w14:paraId="53812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2F3D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1.生干坚果与籽类食品类的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抽检项目包括过氧化值(以脂肪计),酸价(以脂肪计)(KOH),黄曲霉毒素B₁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2587C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抽检项目包括啶虫脒，噻虫胺，毒死蜱，水胺硫磷，吡虫啉，敌敌畏，甲拌磷，氯氟氰菊酯和高效氯氟氰菊酯，咪鲜胺和咪鲜胺锰盐，克百威，噻虫嗪，倍硫磷，灭蝇胺，氧乐果，二氧化硫残留量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C9B3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抽检项目包括苯醚甲环唑，丙溴磷，水胺硫磷，克百威，敌敌畏，氧乐果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76AA6F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抽检项目包括甲硝唑,地美硝唑,恩诺沙星,氟苯尼考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D2016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酒类</w:t>
      </w:r>
    </w:p>
    <w:p w14:paraId="57604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5B1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2760-2014《食品安全国家标准 食品添加剂使用标准》,GB/T 10781.2-2022《白酒质量要求 第2部分：清香型白酒》等标准和指标的要求。</w:t>
      </w:r>
    </w:p>
    <w:p w14:paraId="2DA26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65E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酒类的抽检项目包括甜蜜素(以环己基氨基磺酸计),酒精度,甲醇。</w:t>
      </w:r>
    </w:p>
    <w:p w14:paraId="012215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 w14:paraId="01539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9CB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2761-2017《食品安全国家标准 食品中真菌毒素限量》,GB 2762-2022《食品安全国家标准 食品中污染物限量》等标准和指标的要求。</w:t>
      </w:r>
    </w:p>
    <w:p w14:paraId="138BB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A5F1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粮食加工品类的抽检项目包括镉(以Cd计)，黄曲霉毒素B₁，脱氧雪腐镰刀菌烯醇，铅(以Pb计)，苯并[a]芘。</w:t>
      </w:r>
    </w:p>
    <w:p w14:paraId="504277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乳制品</w:t>
      </w:r>
    </w:p>
    <w:p w14:paraId="617FE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2566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 19302-2010《食品安全国家标准 发酵乳》,GB 2760-2014《食品安全国家标准 食品添加剂使用标准》,卫生部、工业和信息化部、农业部、工商总局、质检总局公告2011年第10号《关于三聚氰胺在食品中的限量值的公告》等标准和指标的要求。</w:t>
      </w:r>
    </w:p>
    <w:p w14:paraId="63162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FBFB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乳制品类的抽检项目包括蛋白质,山梨酸及其钾盐（以山梨酸计）,三聚氰胺。</w:t>
      </w:r>
    </w:p>
    <w:p w14:paraId="6332EB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 w14:paraId="0A833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B82C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抽检依据是西安市未央区市场监督管理局2025年01月食品安全抽检工作计划GB/T 1536-2021《菜籽油（含第1号修改单）》,GB 2762-2022《食品安全国家标准 食品中污染物限量》,GB 2716-2018《食品安全国家标准 植物油》,GB/T 8233-2018《芝麻油》,GB 2760-2014《食品安全国家标准 食品添加剂使用标准》等标准和指标的要求。</w:t>
      </w:r>
    </w:p>
    <w:p w14:paraId="6423A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0D3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食用油、油脂及其制品类的抽检项目包括酸价(以KOH计)，过氧化值，铅(以Pb计)，溶剂残留量，乙基麦芽酚。</w:t>
      </w:r>
    </w:p>
    <w:p w14:paraId="34C9F1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1C4053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87469D"/>
    <w:rsid w:val="11A14E33"/>
    <w:rsid w:val="11B2288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7A4C11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0A0D68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632FEE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4E0040"/>
    <w:rsid w:val="2B5D7909"/>
    <w:rsid w:val="2B7711D1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C62BA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3E2F81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B4A40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4C5341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ACD5C64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1405</Words>
  <Characters>1684</Characters>
  <Lines>0</Lines>
  <Paragraphs>0</Paragraphs>
  <TotalTime>4</TotalTime>
  <ScaleCrop>false</ScaleCrop>
  <LinksUpToDate>false</LinksUpToDate>
  <CharactersWithSpaces>1722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2025-02-10T02:55:04Z</cp:lastPrinted>
  <dcterms:modified xsi:type="dcterms:W3CDTF">2025-02-10T02:55:06Z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262BC7EA09134CFE9B4A6CB81D55B46B</vt:lpwstr>
  </property>
  <property fmtid="{D5CDD505-2E9C-101B-9397-08002B2CF9AE}" pid="4" name="KSOTemplateDocerSaveRecord">
    <vt:lpwstr>eyJoZGlkIjoiYWQ1ZTVlODFmNWMzMTE3ZjViOWFhOTQwMmE2NDY3NzUiLCJ1c2VySWQiOiI0OTAzMDM4MjAifQ==</vt:lpwstr>
  </property>
</Properties>
</file>