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33F8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F3C7420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363FFA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 w14:paraId="1BC1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7DA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检验依据GB 14934-2016《食品安全国家标准 消毒餐(饮)具》、GB 2760-2014《食品安全国家标准 食品添加剂使用标准》。</w:t>
      </w:r>
      <w:bookmarkStart w:id="0" w:name="_GoBack"/>
      <w:bookmarkEnd w:id="0"/>
    </w:p>
    <w:p w14:paraId="0138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（二）检验项目</w:t>
      </w:r>
    </w:p>
    <w:p w14:paraId="7DDC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餐饮具检验项目：大肠菌群、阴离子合成洗涤剂(以十二烷基苯磺酸钠计)。</w:t>
      </w:r>
    </w:p>
    <w:p w14:paraId="29B7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米面及其制品(自制)检验项目：铝的残留量(干样品,以Al计)。</w:t>
      </w:r>
    </w:p>
    <w:p w14:paraId="4B80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焙烤食品(自制)检验项目：苯甲酸及其钠盐(以苯甲酸计)、山梨酸及其钾盐(以山梨酸计)、脱氢乙酸及其钠盐(以脱氢乙酸计)。</w:t>
      </w:r>
    </w:p>
    <w:p w14:paraId="00FA061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调味品</w:t>
      </w:r>
    </w:p>
    <w:p w14:paraId="557C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7C654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 检验依据GB 26878-2011《食品安全国家标准 食用盐碘含量》、GB 2762-2022《食品安全国家标准 食品中污染物限量》、NY/T 1040-2021《绿色食品 食用盐》。</w:t>
      </w:r>
    </w:p>
    <w:p w14:paraId="300DD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06C0C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食盐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检验项目：碘(以I计)、铅(以Pb计)、亚铁氰化钾/亚铁氰化钠(以[Fe(CN)₆]⁴⁻计)、总砷(以As计)。</w:t>
      </w:r>
    </w:p>
    <w:p w14:paraId="628EFF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firstLine="0" w:firstLineChars="0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糕点</w:t>
      </w:r>
    </w:p>
    <w:p w14:paraId="4470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628A4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 检验依据GB 2760-2014《食品安全国家标准 食品添加剂使用标准》、GB 2762-2022《食品安全国家标准 食品中污染物限量》、GB 7099-2015《食品安全国家标准 糕点、面包》。</w:t>
      </w:r>
    </w:p>
    <w:p w14:paraId="1AF8A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1CAD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糕点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安赛蜜、苯甲酸及其钠盐(以苯甲酸计)、丙二醇、丙酸及其钠盐、钙盐(以丙酸计)、赤藓红、靛蓝、过氧化值(以脂肪计)、喹啉黄、亮蓝、铝的残留量(干样品,以Al计)、纳他霉素、柠檬黄、铅(以Pb计)、日落黄、三氯蔗糖、山梨酸及其钾盐(以山梨酸计)、酸价(以脂肪计)(KOH)、酸性红、糖精钠(以糖精计)、甜蜜素(以环己基氨基磺酸计)、脱氢乙酸及其钠盐(以脱氢乙酸计)、苋菜红、新红、胭脂红、诱惑红。</w:t>
      </w:r>
    </w:p>
    <w:p w14:paraId="5331D87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firstLine="0" w:firstLineChars="0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酒类</w:t>
      </w:r>
    </w:p>
    <w:p w14:paraId="7FF0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373F3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 检验依据GB 2757-2012《食品安全国家标准 蒸馏酒及其配制酒》、GB 2760-2014《食品安全国家标准 食品添加剂使用标准》、GB 2762-2017《食品安全国家标准 食品中污染物限量》、GB 2762-2022《食品安全国家标准 食品中污染物限量》、GB/T 10781.1-2006《浓香型白酒》、GB/T 10781.1-2021《白酒质量要求 第1部分:浓香型白酒》、GB/T 14867-2007《凤香型白酒》、GB/T 20822-2007《固液法白酒》、产品明示标准和质量要求。</w:t>
      </w:r>
    </w:p>
    <w:p w14:paraId="06403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1E5943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蒸馏酒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检验项目：甲醇、酒精度、铅(以Pb计)、氰化物(以HCN计)、三氯蔗糖、糖精钠(以糖精计)、甜蜜素(以环己基氨基磺酸计)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。</w:t>
      </w:r>
    </w:p>
    <w:p w14:paraId="3B7FD53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五、肉制品</w:t>
      </w:r>
    </w:p>
    <w:p w14:paraId="6E61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750C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检验依据GB 2726-2016《食品安全国家标准 熟肉制品》、GB 2760-2014《食品安全国家标准 食品添加剂使用标准》、GB 29921-2021《食品安全国家标准 预包装食品中致病菌限量》、《食品中可能违法添加的非食用物质和易滥用的食品添加剂品种名单(第五批)》。</w:t>
      </w:r>
    </w:p>
    <w:p w14:paraId="6386E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（二）检验项目</w:t>
      </w:r>
    </w:p>
    <w:p w14:paraId="4A6C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熟肉制品检验项目：苯甲酸及其钠盐(以苯甲酸计)、大肠菌群、单核细胞增生李斯特氏菌、金黄色葡萄球菌、菌落总数、氯霉素、纳他霉素、沙门氏菌、山梨酸及其钾盐(以山梨酸计)、脱氢乙酸及其钠盐(以脱氢乙酸计)、胭脂红、诱惑红。</w:t>
      </w:r>
    </w:p>
    <w:p w14:paraId="19DADCE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六、饮料</w:t>
      </w:r>
    </w:p>
    <w:p w14:paraId="55E7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548FB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检验依据GB 2760-2014《食品安全国家标准 食品添加剂使用标准》、GB 2762-2022《食品安全国家标准 食品中污染物限量》、GB 7101-2022《食品安全国家标准 饮料》、GB/T 21733-2008《茶饮料》、产品明示标准和质量要求。</w:t>
      </w:r>
    </w:p>
    <w:p w14:paraId="239B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（二）检验项目</w:t>
      </w:r>
    </w:p>
    <w:p w14:paraId="10F4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饮料检验项目：安赛蜜、苯甲酸及其钠盐(以苯甲酸计)、茶多酚、大肠菌群、酵母、菌落总数、咖啡因、亮蓝、霉菌、柠檬黄、铅(以Pb计)、日落黄、山梨酸及其钾盐(以山梨酸计)、糖精钠(以糖精计)、甜蜜素(以环己基氨基磺酸计)、脱氢乙酸及其钠盐(以脱氢乙酸计)、苋菜红、胭脂红。</w:t>
      </w: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食用农产品</w:t>
      </w:r>
    </w:p>
    <w:p w14:paraId="3FB4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3EA2C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19300-2014《食品安全国家标准 坚果与籽类食品》、GB 22556-2008《豆芽卫生标准》、GB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食品中兽药最大残留限量》、关于豆芽生产过程中禁止使用6-苄基腺嘌呤等物质的公告(2015 年第 11 号)、《食品动物中禁止使用的药品及其他化合物清单》。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000BB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生干坚果与籽类食品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检验项目：过氧化值(以脂肪计)、黄曲霉毒素B₁、酸价(以脂肪计)(KOH)。</w:t>
      </w:r>
    </w:p>
    <w:p w14:paraId="4646BA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蔬菜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4-氯苯氧乙酸钠(以4-氯苯氧乙酸计)、6-苄基腺嘌呤(6-BA)、阿维菌素、倍硫磷、苯醚甲环唑、吡虫啉、赤霉素、敌敌畏、啶虫脒、毒死蜱、多菌灵、二甲戊灵、氟虫腈、氟氯氰菊酯和高效氟氯氰菊酯、腐霉利、镉(以Cd计)、甲胺磷、甲拌磷、甲基异柳磷、克百威、乐果、联苯菊酯、六六六、氯氟氰菊酯和高效氯氟氰菊酯、氯氰菊酯和高效氯氰菊酯、铅(以Pb计)、噻虫胺、噻虫嗪、三氯杀螨醇、三唑磷、水胺硫磷、戊唑醇、辛硫磷、亚硫酸盐(以SO₂计)、氧乐果、乙酰甲胺磷。</w:t>
      </w:r>
    </w:p>
    <w:p w14:paraId="753F61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检验项目：苯醚甲环唑、吡虫啉、吡唑醚菌酯、丙溴磷、敌敌畏、毒死蜱、腈苯唑、联苯菊酯、氯氟氰菊酯和高效氯氟氰菊酯、噻虫胺、噻虫嗪、水胺硫磷、戊唑醇、氧乐果。</w:t>
      </w:r>
    </w:p>
    <w:p w14:paraId="1F8D8B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检验项目：地克珠利、地美硝唑、多西环素、恩诺沙星、呋喃唑酮代谢物、氟苯尼考、氟虫腈、磺胺类(总量)、甲砜霉素、甲硝唑、甲氧苄啶、氯霉素、沙拉沙星、托曲珠利、氧氟沙。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E7CE406-87DB-4F2A-BA6B-396BD2A7812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46CBDEB6-B98A-49FF-9492-8D56B693B3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17B64E1D-3C0F-410F-9730-0242DA1A9C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A90BF7-A359-4307-9AB4-6956400E3FD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CF80FA1-8738-46F9-A768-DABEE4DD1A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72FAC"/>
    <w:multiLevelType w:val="singleLevel"/>
    <w:tmpl w:val="EDE72F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ZTVlODFmNWMzMTE3ZjViOWFhOTQwMmE2NDY3NzU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59126E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5A2E41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3A693A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C47EEC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1F0E4F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CA3CEC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7416AA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347A3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8D330D8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237ED3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02597"/>
    <w:rsid w:val="41285F8B"/>
    <w:rsid w:val="412E61C3"/>
    <w:rsid w:val="413A3A34"/>
    <w:rsid w:val="413C37E5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96A06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0038FD"/>
    <w:rsid w:val="4A4F4B7B"/>
    <w:rsid w:val="4A9B5949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3E18F6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D7E00"/>
    <w:rsid w:val="5C414A1D"/>
    <w:rsid w:val="5C7204F4"/>
    <w:rsid w:val="5C7678A4"/>
    <w:rsid w:val="5C9A6C7C"/>
    <w:rsid w:val="5CBC1B8D"/>
    <w:rsid w:val="5D221689"/>
    <w:rsid w:val="5D414205"/>
    <w:rsid w:val="5D5E6CDF"/>
    <w:rsid w:val="5D660A84"/>
    <w:rsid w:val="5DCE06EB"/>
    <w:rsid w:val="5DD24831"/>
    <w:rsid w:val="5DE8417F"/>
    <w:rsid w:val="5DED613B"/>
    <w:rsid w:val="5DED743A"/>
    <w:rsid w:val="5DFB1D83"/>
    <w:rsid w:val="5E115985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47B4B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3786A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9F1AFF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910F3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721EE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24707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972F48"/>
    <w:rsid w:val="77B4528C"/>
    <w:rsid w:val="77CF546C"/>
    <w:rsid w:val="785C43A2"/>
    <w:rsid w:val="7869450D"/>
    <w:rsid w:val="78746C27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32F13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277E21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1962</Words>
  <Characters>2321</Characters>
  <Lines>1</Lines>
  <Paragraphs>1</Paragraphs>
  <TotalTime>26</TotalTime>
  <ScaleCrop>false</ScaleCrop>
  <LinksUpToDate>false</LinksUpToDate>
  <CharactersWithSpaces>2411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糖豆</cp:lastModifiedBy>
  <cp:lastPrinted>2024-08-20T07:23:48Z</cp:lastPrinted>
  <dcterms:modified xsi:type="dcterms:W3CDTF">2024-08-20T07:23:51Z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9C5B5E8C44C348C5B1469BC44A15ABEF_13</vt:lpwstr>
  </property>
</Properties>
</file>